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D80" w:rsidRPr="00F452B8" w:rsidRDefault="00C61864">
      <w:pPr>
        <w:rPr>
          <w:b/>
        </w:rPr>
      </w:pPr>
      <w:r w:rsidRPr="00F452B8">
        <w:rPr>
          <w:b/>
        </w:rPr>
        <w:t>Bewonersbrief</w:t>
      </w:r>
    </w:p>
    <w:p w:rsidR="0065650F" w:rsidRDefault="0065650F"/>
    <w:p w:rsidR="0065650F" w:rsidRDefault="0065650F">
      <w:r>
        <w:t>Geachte mevrouw/meneer,</w:t>
      </w:r>
    </w:p>
    <w:p w:rsidR="0065650F" w:rsidRDefault="0065650F"/>
    <w:p w:rsidR="0065650F" w:rsidRDefault="0065650F" w:rsidP="0065650F">
      <w:r w:rsidRPr="0065650F">
        <w:t>Waternet bouwt de komende jaren samen met Verkeer en Openbare Ruimte van de</w:t>
      </w:r>
      <w:r>
        <w:t xml:space="preserve"> </w:t>
      </w:r>
      <w:r w:rsidRPr="0065650F">
        <w:t>gemeente Amsterdam alle bruggen en sluizen in Amsterdam om voor bediening op</w:t>
      </w:r>
      <w:r w:rsidR="00317983">
        <w:t xml:space="preserve"> </w:t>
      </w:r>
      <w:r w:rsidRPr="0065650F">
        <w:t xml:space="preserve">afstand. Dit gebeurt vanuit het hoofdkantoor van Waternet. We werken </w:t>
      </w:r>
      <w:r w:rsidRPr="00317983">
        <w:t xml:space="preserve">van </w:t>
      </w:r>
      <w:r w:rsidR="00F2113B">
        <w:t>30</w:t>
      </w:r>
      <w:r w:rsidR="003F4144">
        <w:t xml:space="preserve"> oktober</w:t>
      </w:r>
      <w:r w:rsidR="00317983" w:rsidRPr="00317983">
        <w:t xml:space="preserve"> tot en met </w:t>
      </w:r>
      <w:r w:rsidR="003F4144">
        <w:t>26</w:t>
      </w:r>
      <w:r w:rsidR="00317983" w:rsidRPr="00317983">
        <w:t xml:space="preserve"> november aan de Sluishuissluis </w:t>
      </w:r>
      <w:r w:rsidR="00317983">
        <w:t xml:space="preserve">en brug </w:t>
      </w:r>
      <w:r w:rsidR="00317983" w:rsidRPr="00317983">
        <w:t>(Haveneiland)</w:t>
      </w:r>
      <w:r w:rsidRPr="00317983">
        <w:t xml:space="preserve"> zodat</w:t>
      </w:r>
      <w:r w:rsidRPr="0065650F">
        <w:t xml:space="preserve"> we deze</w:t>
      </w:r>
      <w:r>
        <w:t xml:space="preserve"> </w:t>
      </w:r>
      <w:r w:rsidRPr="0065650F">
        <w:t xml:space="preserve">straks </w:t>
      </w:r>
      <w:r w:rsidR="00B85CE9">
        <w:t xml:space="preserve">beter </w:t>
      </w:r>
      <w:r w:rsidRPr="0065650F">
        <w:t>op afstand kunnen bedienen. Hieronder leggen we uit wat voor</w:t>
      </w:r>
      <w:r>
        <w:t xml:space="preserve"> </w:t>
      </w:r>
      <w:r w:rsidRPr="0065650F">
        <w:t>werkzaamheden we doen en wat dit voor u betekent.</w:t>
      </w:r>
    </w:p>
    <w:p w:rsidR="0065650F" w:rsidRDefault="0065650F"/>
    <w:p w:rsidR="0065650F" w:rsidRPr="00A52D4A" w:rsidRDefault="0065650F" w:rsidP="0065650F">
      <w:pPr>
        <w:rPr>
          <w:b/>
        </w:rPr>
      </w:pPr>
      <w:r>
        <w:rPr>
          <w:b/>
        </w:rPr>
        <w:t>Werkzaamheden</w:t>
      </w:r>
    </w:p>
    <w:p w:rsidR="0065650F" w:rsidRDefault="00317983" w:rsidP="0065650F">
      <w:pPr>
        <w:rPr>
          <w:b/>
        </w:rPr>
      </w:pPr>
      <w:r>
        <w:rPr>
          <w:szCs w:val="18"/>
        </w:rPr>
        <w:t>Het werk</w:t>
      </w:r>
      <w:r w:rsidR="0065650F" w:rsidRPr="00A52D4A">
        <w:rPr>
          <w:szCs w:val="18"/>
        </w:rPr>
        <w:t xml:space="preserve"> aan </w:t>
      </w:r>
      <w:r w:rsidR="0065650F" w:rsidRPr="00A52D4A">
        <w:t xml:space="preserve">de Sluishuissluis </w:t>
      </w:r>
      <w:r w:rsidR="003F4144">
        <w:t xml:space="preserve">en brug </w:t>
      </w:r>
      <w:r w:rsidR="0065650F" w:rsidRPr="00A52D4A">
        <w:t>(Haveneiland)</w:t>
      </w:r>
      <w:r w:rsidR="0065650F">
        <w:t xml:space="preserve"> </w:t>
      </w:r>
      <w:r>
        <w:rPr>
          <w:szCs w:val="18"/>
        </w:rPr>
        <w:t>bestaat</w:t>
      </w:r>
      <w:r w:rsidR="0065650F">
        <w:rPr>
          <w:szCs w:val="18"/>
        </w:rPr>
        <w:t xml:space="preserve"> onder ande</w:t>
      </w:r>
      <w:r w:rsidR="00232528">
        <w:rPr>
          <w:szCs w:val="18"/>
        </w:rPr>
        <w:t>re uit bekabelingswerkzaamheden en</w:t>
      </w:r>
      <w:r w:rsidR="0065650F">
        <w:rPr>
          <w:szCs w:val="18"/>
        </w:rPr>
        <w:t xml:space="preserve"> het aanpassen van de besturingsinstallatie. De bedienaar heeft op deze manier vanuit de centrale een goed beeld van de brug en haar directe omgeving.</w:t>
      </w:r>
    </w:p>
    <w:p w:rsidR="0065650F" w:rsidRPr="00317983" w:rsidRDefault="0065650F" w:rsidP="0065650F"/>
    <w:p w:rsidR="00317983" w:rsidRPr="00317983" w:rsidRDefault="00317983" w:rsidP="00317983">
      <w:r w:rsidRPr="00317983">
        <w:t>Waternet garandeert de privacy van de beelden. De geregistreerde beelden zijn</w:t>
      </w:r>
      <w:r>
        <w:t xml:space="preserve"> </w:t>
      </w:r>
      <w:r w:rsidRPr="00317983">
        <w:t>alleen voor de brugbediening en worden om de zeven dagen overschreven.</w:t>
      </w:r>
    </w:p>
    <w:p w:rsidR="00317983" w:rsidRPr="00317983" w:rsidRDefault="00317983" w:rsidP="0065650F"/>
    <w:p w:rsidR="0065650F" w:rsidRDefault="0065650F" w:rsidP="0065650F">
      <w:pPr>
        <w:rPr>
          <w:b/>
        </w:rPr>
      </w:pPr>
      <w:r>
        <w:rPr>
          <w:b/>
        </w:rPr>
        <w:t xml:space="preserve">Wat </w:t>
      </w:r>
      <w:r w:rsidR="00317983">
        <w:rPr>
          <w:b/>
        </w:rPr>
        <w:t>betekent dit voor u?</w:t>
      </w:r>
    </w:p>
    <w:p w:rsidR="00895B06" w:rsidRDefault="00026D76" w:rsidP="0065650F">
      <w:r>
        <w:t xml:space="preserve">De sluis is tijdens de werkzaamheden minder beschikbaar voor doorvaart. Houd rekening met </w:t>
      </w:r>
      <w:r w:rsidR="00F2113B">
        <w:t xml:space="preserve">vaste bedientijden en </w:t>
      </w:r>
      <w:r>
        <w:t xml:space="preserve">langere wachttijden. </w:t>
      </w:r>
      <w:r w:rsidR="00895B06">
        <w:t>De sluis zal bediend worden op de volgende tijden:</w:t>
      </w:r>
    </w:p>
    <w:p w:rsidR="00895B06" w:rsidRDefault="00895B06" w:rsidP="00895B06">
      <w:r>
        <w:t>Zo t/m wo</w:t>
      </w:r>
      <w:r>
        <w:tab/>
        <w:t>9:00-10:00</w:t>
      </w:r>
      <w:r>
        <w:tab/>
        <w:t>17:00-18:00</w:t>
      </w:r>
    </w:p>
    <w:p w:rsidR="00895B06" w:rsidRDefault="00895B06" w:rsidP="00895B06">
      <w:r>
        <w:t>Do t/m za</w:t>
      </w:r>
      <w:r>
        <w:tab/>
        <w:t>9:00-10:00</w:t>
      </w:r>
      <w:r>
        <w:tab/>
        <w:t>17:00-18:00</w:t>
      </w:r>
      <w:r>
        <w:tab/>
        <w:t>23:30-0:30</w:t>
      </w:r>
    </w:p>
    <w:p w:rsidR="00026D76" w:rsidRDefault="00026D76" w:rsidP="0065650F"/>
    <w:p w:rsidR="00F452B8" w:rsidRDefault="0065650F" w:rsidP="0065650F">
      <w:r w:rsidRPr="00B056F7">
        <w:t xml:space="preserve">Tijdens </w:t>
      </w:r>
      <w:r w:rsidR="00232528">
        <w:t>de werkzaamheden</w:t>
      </w:r>
      <w:r w:rsidRPr="00B056F7">
        <w:t xml:space="preserve"> zal het landverkeer </w:t>
      </w:r>
      <w:r w:rsidR="00F2113B">
        <w:t>weinig</w:t>
      </w:r>
      <w:r w:rsidR="00F2113B" w:rsidRPr="00B056F7">
        <w:t xml:space="preserve"> </w:t>
      </w:r>
      <w:r w:rsidRPr="00B056F7">
        <w:t>hinder ondervinden</w:t>
      </w:r>
      <w:r w:rsidR="00232528">
        <w:t>. Het schutproces zal langer duren dan normaal en de brug zal voor het afnemen van testen gedurende 8 nachten afgesloten zijn voor verkeer. Door middel van gele borden wordt er een omleiding aangegeven.</w:t>
      </w:r>
    </w:p>
    <w:p w:rsidR="0065650F" w:rsidRDefault="0065650F" w:rsidP="0065650F"/>
    <w:p w:rsidR="0065650F" w:rsidRDefault="0065650F" w:rsidP="0065650F">
      <w:pPr>
        <w:rPr>
          <w:szCs w:val="18"/>
        </w:rPr>
      </w:pPr>
      <w:r>
        <w:rPr>
          <w:szCs w:val="18"/>
        </w:rPr>
        <w:t>H</w:t>
      </w:r>
      <w:r w:rsidR="00026D76">
        <w:rPr>
          <w:szCs w:val="18"/>
        </w:rPr>
        <w:t>et nieuwe systeem van de brug en sluis</w:t>
      </w:r>
      <w:r>
        <w:rPr>
          <w:szCs w:val="18"/>
        </w:rPr>
        <w:t xml:space="preserve"> wordt in een veilige omgeving getest. Daarom </w:t>
      </w:r>
      <w:r w:rsidR="003F4144">
        <w:rPr>
          <w:szCs w:val="18"/>
        </w:rPr>
        <w:t>is de brug</w:t>
      </w:r>
      <w:r>
        <w:rPr>
          <w:szCs w:val="18"/>
        </w:rPr>
        <w:t xml:space="preserve"> </w:t>
      </w:r>
      <w:r w:rsidR="00026D76">
        <w:rPr>
          <w:szCs w:val="18"/>
        </w:rPr>
        <w:t xml:space="preserve">en sluis </w:t>
      </w:r>
      <w:r>
        <w:rPr>
          <w:szCs w:val="18"/>
        </w:rPr>
        <w:t>op de volgende data tussen 0.00 uur en 06.00 uur</w:t>
      </w:r>
      <w:r w:rsidR="00F452B8">
        <w:rPr>
          <w:szCs w:val="18"/>
        </w:rPr>
        <w:t xml:space="preserve"> afgesloten voor al het verkeer</w:t>
      </w:r>
      <w:r w:rsidR="00F2113B">
        <w:rPr>
          <w:szCs w:val="18"/>
        </w:rPr>
        <w:t xml:space="preserve"> (vaarweg- en landverkeer)</w:t>
      </w:r>
      <w:r w:rsidR="00F452B8">
        <w:rPr>
          <w:szCs w:val="18"/>
        </w:rPr>
        <w:t xml:space="preserve">. </w:t>
      </w:r>
    </w:p>
    <w:p w:rsidR="00232528" w:rsidRDefault="00232528" w:rsidP="0065650F">
      <w:pPr>
        <w:rPr>
          <w:b/>
        </w:rPr>
      </w:pPr>
    </w:p>
    <w:p w:rsidR="0065650F" w:rsidRDefault="0065650F" w:rsidP="0065650F">
      <w:pPr>
        <w:rPr>
          <w:b/>
        </w:rPr>
      </w:pPr>
      <w:r>
        <w:rPr>
          <w:b/>
        </w:rPr>
        <w:t>Sluishuissluis en brug (Haveneiland)</w:t>
      </w:r>
    </w:p>
    <w:p w:rsidR="0065650F" w:rsidRPr="00071E9D" w:rsidRDefault="0065650F" w:rsidP="0065650F">
      <w:pPr>
        <w:pStyle w:val="Lijstalinea"/>
        <w:numPr>
          <w:ilvl w:val="0"/>
          <w:numId w:val="2"/>
        </w:numPr>
      </w:pPr>
      <w:r w:rsidRPr="00071E9D">
        <w:t>Woensdag 8 november</w:t>
      </w:r>
    </w:p>
    <w:p w:rsidR="0065650F" w:rsidRPr="00071E9D" w:rsidRDefault="0065650F" w:rsidP="0065650F">
      <w:pPr>
        <w:pStyle w:val="Lijstalinea"/>
        <w:numPr>
          <w:ilvl w:val="0"/>
          <w:numId w:val="2"/>
        </w:numPr>
      </w:pPr>
      <w:r w:rsidRPr="00071E9D">
        <w:t>Donderdag 9 november</w:t>
      </w:r>
    </w:p>
    <w:p w:rsidR="0065650F" w:rsidRPr="00071E9D" w:rsidRDefault="0065650F" w:rsidP="0065650F">
      <w:pPr>
        <w:pStyle w:val="Lijstalinea"/>
        <w:numPr>
          <w:ilvl w:val="0"/>
          <w:numId w:val="2"/>
        </w:numPr>
      </w:pPr>
      <w:r w:rsidRPr="00071E9D">
        <w:t>Vrijdag 10 november</w:t>
      </w:r>
    </w:p>
    <w:p w:rsidR="0065650F" w:rsidRPr="00071E9D" w:rsidRDefault="0065650F" w:rsidP="0065650F">
      <w:pPr>
        <w:pStyle w:val="Lijstalinea"/>
        <w:numPr>
          <w:ilvl w:val="0"/>
          <w:numId w:val="2"/>
        </w:numPr>
      </w:pPr>
      <w:r w:rsidRPr="00071E9D">
        <w:t>Maandag 13 november</w:t>
      </w:r>
    </w:p>
    <w:p w:rsidR="0065650F" w:rsidRPr="00071E9D" w:rsidRDefault="0065650F" w:rsidP="0065650F">
      <w:pPr>
        <w:pStyle w:val="Lijstalinea"/>
        <w:numPr>
          <w:ilvl w:val="0"/>
          <w:numId w:val="2"/>
        </w:numPr>
      </w:pPr>
      <w:r w:rsidRPr="00071E9D">
        <w:t>Dinsdag 14 november</w:t>
      </w:r>
    </w:p>
    <w:p w:rsidR="0065650F" w:rsidRPr="00071E9D" w:rsidRDefault="0065650F" w:rsidP="0065650F">
      <w:pPr>
        <w:pStyle w:val="Lijstalinea"/>
        <w:numPr>
          <w:ilvl w:val="0"/>
          <w:numId w:val="2"/>
        </w:numPr>
      </w:pPr>
      <w:r w:rsidRPr="00071E9D">
        <w:t>Woensdag 15 november</w:t>
      </w:r>
    </w:p>
    <w:p w:rsidR="0065650F" w:rsidRPr="00071E9D" w:rsidRDefault="0065650F" w:rsidP="0065650F">
      <w:pPr>
        <w:pStyle w:val="Lijstalinea"/>
        <w:numPr>
          <w:ilvl w:val="0"/>
          <w:numId w:val="2"/>
        </w:numPr>
      </w:pPr>
      <w:r w:rsidRPr="00071E9D">
        <w:t>Donderdag 16 november</w:t>
      </w:r>
    </w:p>
    <w:p w:rsidR="0065650F" w:rsidRPr="00071E9D" w:rsidRDefault="0065650F" w:rsidP="0065650F">
      <w:pPr>
        <w:pStyle w:val="Lijstalinea"/>
        <w:numPr>
          <w:ilvl w:val="0"/>
          <w:numId w:val="2"/>
        </w:numPr>
      </w:pPr>
      <w:r w:rsidRPr="00071E9D">
        <w:t>Vrijdag 17 november</w:t>
      </w:r>
    </w:p>
    <w:p w:rsidR="0065650F" w:rsidRPr="003E3990" w:rsidRDefault="0065650F" w:rsidP="0065650F">
      <w:pPr>
        <w:rPr>
          <w:b/>
        </w:rPr>
      </w:pPr>
    </w:p>
    <w:p w:rsidR="00297A0D" w:rsidRPr="00297A0D" w:rsidRDefault="00297A0D" w:rsidP="00297A0D">
      <w:pPr>
        <w:rPr>
          <w:b/>
        </w:rPr>
      </w:pPr>
      <w:r w:rsidRPr="00297A0D">
        <w:rPr>
          <w:b/>
        </w:rPr>
        <w:t>Brugbediening op afstand</w:t>
      </w:r>
    </w:p>
    <w:p w:rsidR="00297A0D" w:rsidRPr="00297A0D" w:rsidRDefault="00297A0D" w:rsidP="00297A0D">
      <w:r w:rsidRPr="00297A0D">
        <w:t>Waternet bedient alle bruggen en sluizen in Amsterdam en in het gebied van Amstel,</w:t>
      </w:r>
      <w:r>
        <w:t xml:space="preserve"> </w:t>
      </w:r>
      <w:r w:rsidRPr="00297A0D">
        <w:t>Gooi en Vecht. In Amsterdam bedient een brugwachter ter plaatse vaak nog de</w:t>
      </w:r>
      <w:r>
        <w:t xml:space="preserve"> </w:t>
      </w:r>
      <w:r w:rsidRPr="00297A0D">
        <w:t xml:space="preserve">bruggen. Waternet </w:t>
      </w:r>
      <w:r>
        <w:t xml:space="preserve">gaat </w:t>
      </w:r>
      <w:r w:rsidRPr="00297A0D">
        <w:t>over op brugbediening op afstand vanuit</w:t>
      </w:r>
      <w:r>
        <w:t xml:space="preserve"> </w:t>
      </w:r>
      <w:r w:rsidRPr="00297A0D">
        <w:t>één centrale post. Hiermee verdwijnt het beroep van brugwachter uit het straatbeeld.</w:t>
      </w:r>
      <w:r>
        <w:t xml:space="preserve"> </w:t>
      </w:r>
      <w:r w:rsidRPr="00297A0D">
        <w:t>In Nederland worden steeds meer bruggen op afstand bediend. En er is steeds meer</w:t>
      </w:r>
      <w:r>
        <w:t xml:space="preserve"> </w:t>
      </w:r>
      <w:r w:rsidRPr="00297A0D">
        <w:t>vraag naar ruimere bedientijden. Daarom is het een logische stap om ook in</w:t>
      </w:r>
      <w:r>
        <w:t xml:space="preserve"> </w:t>
      </w:r>
      <w:r w:rsidRPr="00297A0D">
        <w:t>Amsterdam over te gaan op bediening van bruggen en sluizen op afstand.</w:t>
      </w:r>
    </w:p>
    <w:p w:rsidR="00297A0D" w:rsidRDefault="00297A0D" w:rsidP="00297A0D"/>
    <w:p w:rsidR="00297A0D" w:rsidRPr="00297A0D" w:rsidRDefault="00297A0D" w:rsidP="00297A0D">
      <w:pPr>
        <w:rPr>
          <w:b/>
        </w:rPr>
      </w:pPr>
      <w:r w:rsidRPr="00297A0D">
        <w:rPr>
          <w:b/>
        </w:rPr>
        <w:t>Meer informatie</w:t>
      </w:r>
    </w:p>
    <w:p w:rsidR="00297A0D" w:rsidRPr="00297A0D" w:rsidRDefault="00297A0D" w:rsidP="00297A0D">
      <w:r w:rsidRPr="00297A0D">
        <w:t>Heeft u nog vragen? Neem dan per e-mail contact op via</w:t>
      </w:r>
      <w:r>
        <w:t xml:space="preserve"> </w:t>
      </w:r>
      <w:r w:rsidRPr="00297A0D">
        <w:t>bedieninqopafstand@waternet.nl. Uitgebreide informatie over het project vindt u op</w:t>
      </w:r>
      <w:r>
        <w:t xml:space="preserve"> </w:t>
      </w:r>
      <w:r w:rsidRPr="00297A0D">
        <w:t xml:space="preserve">onze website: </w:t>
      </w:r>
      <w:hyperlink r:id="rId5" w:history="1">
        <w:r w:rsidR="00026BA6" w:rsidRPr="00656C66">
          <w:rPr>
            <w:rStyle w:val="Hyperlink"/>
          </w:rPr>
          <w:t>https://www.waternet.nl/werkzaamhed</w:t>
        </w:r>
        <w:bookmarkStart w:id="0" w:name="_GoBack"/>
        <w:bookmarkEnd w:id="0"/>
        <w:r w:rsidR="00026BA6" w:rsidRPr="00656C66">
          <w:rPr>
            <w:rStyle w:val="Hyperlink"/>
          </w:rPr>
          <w:t>e</w:t>
        </w:r>
        <w:r w:rsidR="00026BA6" w:rsidRPr="00656C66">
          <w:rPr>
            <w:rStyle w:val="Hyperlink"/>
          </w:rPr>
          <w:t>n/brugbediening-op-afstand/</w:t>
        </w:r>
      </w:hyperlink>
      <w:r w:rsidR="00026BA6">
        <w:t xml:space="preserve"> </w:t>
      </w:r>
      <w:r w:rsidRPr="00297A0D">
        <w:t>.</w:t>
      </w:r>
    </w:p>
    <w:p w:rsidR="00297A0D" w:rsidRDefault="00297A0D" w:rsidP="00297A0D"/>
    <w:p w:rsidR="00C61864" w:rsidRDefault="00297A0D" w:rsidP="00297A0D">
      <w:r w:rsidRPr="00297A0D">
        <w:t>Met vriendelijke groet,</w:t>
      </w:r>
    </w:p>
    <w:p w:rsidR="00297A0D" w:rsidRDefault="00297A0D" w:rsidP="00297A0D"/>
    <w:p w:rsidR="00297A0D" w:rsidRDefault="000C5FF9" w:rsidP="00297A0D">
      <w:r>
        <w:t xml:space="preserve">Joop </w:t>
      </w:r>
      <w:proofErr w:type="spellStart"/>
      <w:r>
        <w:t>Riezebos</w:t>
      </w:r>
      <w:proofErr w:type="spellEnd"/>
    </w:p>
    <w:p w:rsidR="00297A0D" w:rsidRDefault="00297A0D" w:rsidP="00297A0D">
      <w:r>
        <w:t>Projectleider</w:t>
      </w:r>
    </w:p>
    <w:sectPr w:rsidR="00297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4733"/>
    <w:multiLevelType w:val="hybridMultilevel"/>
    <w:tmpl w:val="88B4FF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635C"/>
    <w:multiLevelType w:val="hybridMultilevel"/>
    <w:tmpl w:val="29E23C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64"/>
    <w:rsid w:val="00026BA6"/>
    <w:rsid w:val="00026D76"/>
    <w:rsid w:val="000C5FF9"/>
    <w:rsid w:val="00232528"/>
    <w:rsid w:val="00297A0D"/>
    <w:rsid w:val="00317983"/>
    <w:rsid w:val="003F4144"/>
    <w:rsid w:val="0065650F"/>
    <w:rsid w:val="00895B06"/>
    <w:rsid w:val="00A640B8"/>
    <w:rsid w:val="00B85CE9"/>
    <w:rsid w:val="00C61864"/>
    <w:rsid w:val="00D81D80"/>
    <w:rsid w:val="00F2113B"/>
    <w:rsid w:val="00F4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D5F1"/>
  <w15:docId w15:val="{A54B1974-1A70-4344-B810-C4A83B9C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5650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97A0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85C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85CE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85C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5C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5CE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5C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CE9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6BA6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6B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ternet.nl/werkzaamheden/brugbediening-op-afstan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Waternet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Braak, Arjen ter</dc:creator>
  <cp:lastModifiedBy>peter corstiaans</cp:lastModifiedBy>
  <cp:revision>3</cp:revision>
  <dcterms:created xsi:type="dcterms:W3CDTF">2017-10-13T10:56:00Z</dcterms:created>
  <dcterms:modified xsi:type="dcterms:W3CDTF">2017-10-17T11:24:00Z</dcterms:modified>
</cp:coreProperties>
</file>