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D1" w:rsidRDefault="006923D1" w:rsidP="006923D1">
      <w:pPr>
        <w:pStyle w:val="Kop1"/>
        <w:jc w:val="center"/>
      </w:pPr>
      <w:r>
        <w:t>CLUBHUISREGLEMENT</w:t>
      </w:r>
    </w:p>
    <w:p w:rsidR="006923D1" w:rsidRDefault="006923D1" w:rsidP="006923D1">
      <w:pPr>
        <w:pStyle w:val="Kop2"/>
      </w:pPr>
      <w:bookmarkStart w:id="0" w:name="_Toc528790433"/>
      <w:r>
        <w:t>B1.</w:t>
      </w:r>
      <w:r>
        <w:tab/>
      </w:r>
      <w:r w:rsidRPr="001A4679">
        <w:t>Clubhuis</w:t>
      </w:r>
      <w:r>
        <w:t xml:space="preserve"> WVIJ, algemeen</w:t>
      </w:r>
      <w:bookmarkEnd w:id="0"/>
    </w:p>
    <w:p w:rsidR="006923D1" w:rsidRPr="00D33215" w:rsidRDefault="006923D1" w:rsidP="006923D1">
      <w:pPr>
        <w:pStyle w:val="Default"/>
        <w:rPr>
          <w:i/>
          <w:sz w:val="22"/>
          <w:szCs w:val="22"/>
        </w:rPr>
      </w:pPr>
      <w:r>
        <w:rPr>
          <w:b/>
          <w:bCs/>
          <w:sz w:val="22"/>
          <w:szCs w:val="22"/>
        </w:rPr>
        <w:t xml:space="preserve">1.1 </w:t>
      </w:r>
      <w:r w:rsidRPr="00D33215">
        <w:rPr>
          <w:b/>
          <w:bCs/>
          <w:sz w:val="22"/>
          <w:szCs w:val="22"/>
        </w:rPr>
        <w:t>Begripsomschrijving</w:t>
      </w:r>
      <w:r w:rsidRPr="00D33215">
        <w:rPr>
          <w:i/>
          <w:sz w:val="22"/>
          <w:szCs w:val="22"/>
        </w:rPr>
        <w:tab/>
      </w:r>
    </w:p>
    <w:p w:rsidR="006923D1" w:rsidRDefault="006923D1" w:rsidP="006923D1">
      <w:pPr>
        <w:pStyle w:val="Geenafstand"/>
      </w:pPr>
      <w:r w:rsidRPr="00D33215">
        <w:t xml:space="preserve">Met het clubhuis wordt bedoeld de accommodatie die in 2017/18 is gerealiseerd aan de Krijn </w:t>
      </w:r>
      <w:proofErr w:type="spellStart"/>
      <w:r w:rsidRPr="00D33215">
        <w:t>Taconiskade</w:t>
      </w:r>
      <w:proofErr w:type="spellEnd"/>
      <w:r w:rsidRPr="00D33215">
        <w:t xml:space="preserve"> 1, gelegen nabij de bru</w:t>
      </w:r>
      <w:r>
        <w:t>g aa</w:t>
      </w:r>
      <w:r w:rsidRPr="00D33215">
        <w:t xml:space="preserve">n de Bert Haanstra kade en de sluis die toegang geeft tot de haven van IJburg en het binnenwater IJburg.  De accommodatie bestaat uit een gebouw met een houten skelet en glazen gevels. Aan de beide kopkanten zijn gebouwhoge houten schuifpuien aangebracht om grotere objecten naar binnen te kunnen laten. Het gebouw geeft huisvesting aan de Watersportvereniging IJburg en heeft tevens voorzieningen voor passanten. </w:t>
      </w:r>
    </w:p>
    <w:p w:rsidR="006923D1" w:rsidRPr="00D33215" w:rsidRDefault="006923D1" w:rsidP="006923D1">
      <w:pPr>
        <w:pStyle w:val="Geenafstand"/>
      </w:pPr>
    </w:p>
    <w:p w:rsidR="006923D1" w:rsidRPr="00D33215" w:rsidRDefault="006923D1" w:rsidP="006923D1">
      <w:pPr>
        <w:pStyle w:val="Geenafstand"/>
      </w:pPr>
      <w:r w:rsidRPr="00D33215">
        <w:t xml:space="preserve">Op de begane grond zijn de keuken, sanitaire ruimten, spoel- en wasgelegenheid voor passanten, bergingen, een klusruimte en een algemene ruimte.  </w:t>
      </w:r>
    </w:p>
    <w:p w:rsidR="006923D1" w:rsidRPr="00D33215" w:rsidRDefault="006923D1" w:rsidP="006923D1">
      <w:pPr>
        <w:pStyle w:val="Geenafstand"/>
      </w:pPr>
      <w:r w:rsidRPr="00D33215">
        <w:t>Op de 1</w:t>
      </w:r>
      <w:r w:rsidRPr="00D33215">
        <w:rPr>
          <w:vertAlign w:val="superscript"/>
        </w:rPr>
        <w:t>e</w:t>
      </w:r>
      <w:r w:rsidRPr="00D33215">
        <w:t xml:space="preserve"> verdieping is een algemene verblijfsruimte voorzien van een bar.</w:t>
      </w:r>
    </w:p>
    <w:p w:rsidR="006923D1" w:rsidRPr="00D33215" w:rsidRDefault="006923D1" w:rsidP="006923D1">
      <w:pPr>
        <w:pStyle w:val="Geenafstand"/>
      </w:pPr>
      <w:r w:rsidRPr="00D33215">
        <w:t>Op de 2</w:t>
      </w:r>
      <w:r w:rsidRPr="00D33215">
        <w:rPr>
          <w:vertAlign w:val="superscript"/>
        </w:rPr>
        <w:t>e</w:t>
      </w:r>
      <w:r w:rsidRPr="00D33215">
        <w:t xml:space="preserve"> verdieping is een vergaderruimte voor het bestuur en de commissies. Deze ruimte is tevens, onder voorwaarden, te verhuren aan derden. Verder een toilet en pantry.</w:t>
      </w:r>
    </w:p>
    <w:p w:rsidR="006923D1" w:rsidRPr="0090525A" w:rsidRDefault="006923D1" w:rsidP="006923D1">
      <w:pPr>
        <w:pStyle w:val="Kop2"/>
      </w:pPr>
      <w:bookmarkStart w:id="1" w:name="_Toc528790434"/>
      <w:r>
        <w:t>B2.</w:t>
      </w:r>
      <w:r>
        <w:tab/>
      </w:r>
      <w:r w:rsidRPr="0090525A">
        <w:t>Clubhuis WVIJ</w:t>
      </w:r>
      <w:r>
        <w:t>, gebruik</w:t>
      </w:r>
      <w:bookmarkEnd w:id="1"/>
    </w:p>
    <w:p w:rsidR="006923D1" w:rsidRPr="00D33215" w:rsidRDefault="006923D1" w:rsidP="006923D1">
      <w:pPr>
        <w:pStyle w:val="Geenafstand"/>
      </w:pPr>
      <w:r w:rsidRPr="00D33215">
        <w:t>Het Clubhuis is in principe bedoeld voor gebruik door het bestuur, commissies, de leden en passanten. Onder voorwaarden kunnen derden er ook gebruik van maken. Het gebruik zal, zoals gezegd, aan bepaalde voorwaarden moeten voldoen. De hier omschreven voorwaarden of regels moeten zorgdragen voor een oordeelkundig gebruik en daardoor voor het behoud van het Clubhuis.</w:t>
      </w:r>
    </w:p>
    <w:p w:rsidR="006923D1" w:rsidRPr="00D33215" w:rsidRDefault="006923D1" w:rsidP="006923D1">
      <w:pPr>
        <w:pStyle w:val="Geenafstand"/>
      </w:pPr>
    </w:p>
    <w:p w:rsidR="006923D1" w:rsidRPr="00D33215" w:rsidRDefault="006923D1" w:rsidP="006923D1">
      <w:pPr>
        <w:pStyle w:val="Geenafstand"/>
        <w:rPr>
          <w:b/>
        </w:rPr>
      </w:pPr>
      <w:r w:rsidRPr="00D33215">
        <w:rPr>
          <w:b/>
        </w:rPr>
        <w:t>2.1 Algemeen</w:t>
      </w:r>
      <w:r w:rsidRPr="00D33215">
        <w:rPr>
          <w:b/>
        </w:rPr>
        <w:tab/>
      </w:r>
    </w:p>
    <w:p w:rsidR="006923D1" w:rsidRPr="00D33215" w:rsidRDefault="006923D1" w:rsidP="006923D1">
      <w:pPr>
        <w:pStyle w:val="Geenafstand"/>
      </w:pPr>
      <w:r w:rsidRPr="00D33215">
        <w:t xml:space="preserve">Van de gebruikers van het clubhuis mag verwacht worden dat het gebouw als een goed huisvader wordt gebruikt, zonder schade aan te richten en veilig, </w:t>
      </w:r>
      <w:r w:rsidR="00FA665D">
        <w:t xml:space="preserve">direct </w:t>
      </w:r>
      <w:bookmarkStart w:id="2" w:name="_GoBack"/>
      <w:bookmarkEnd w:id="2"/>
      <w:r w:rsidRPr="00D33215">
        <w:t>opgeruimd en schoon wordt achtergelaten.</w:t>
      </w:r>
    </w:p>
    <w:p w:rsidR="006923D1" w:rsidRPr="00D33215" w:rsidRDefault="006923D1" w:rsidP="006923D1">
      <w:pPr>
        <w:pStyle w:val="Geenafstand"/>
      </w:pPr>
      <w:r w:rsidRPr="00D33215">
        <w:t xml:space="preserve">Bijzonder gebruik dient altijd met de </w:t>
      </w:r>
      <w:r>
        <w:t>clubhuismanager</w:t>
      </w:r>
      <w:r w:rsidRPr="00D33215">
        <w:t xml:space="preserve"> te worden afgestemd, die mandaat heeft van het bestuur om hierin te bepalen. Bij twijfel over het soort gebruik, zal hij rugge</w:t>
      </w:r>
      <w:r>
        <w:t>n</w:t>
      </w:r>
      <w:r w:rsidRPr="00D33215">
        <w:t>spraak houden met het bestuur.</w:t>
      </w:r>
    </w:p>
    <w:p w:rsidR="006923D1" w:rsidRPr="00D33215" w:rsidRDefault="006923D1" w:rsidP="006923D1">
      <w:pPr>
        <w:pStyle w:val="Geenafstand"/>
      </w:pPr>
    </w:p>
    <w:p w:rsidR="006923D1" w:rsidRPr="00D33215" w:rsidRDefault="006923D1" w:rsidP="006923D1">
      <w:pPr>
        <w:pStyle w:val="Geenafstand"/>
        <w:rPr>
          <w:b/>
        </w:rPr>
      </w:pPr>
      <w:r w:rsidRPr="00D33215">
        <w:rPr>
          <w:b/>
        </w:rPr>
        <w:t xml:space="preserve">2.2 Verenigingsbijeenkomsten, feesten en partijen </w:t>
      </w:r>
      <w:r w:rsidRPr="00D33215">
        <w:rPr>
          <w:b/>
        </w:rPr>
        <w:tab/>
      </w:r>
    </w:p>
    <w:p w:rsidR="006923D1" w:rsidRPr="00D33215" w:rsidRDefault="006923D1" w:rsidP="006923D1">
      <w:pPr>
        <w:pStyle w:val="Geenafstand"/>
      </w:pPr>
      <w:r w:rsidRPr="00D33215">
        <w:t>Deze moeten altijd vooraf worden gemeld en aangevraagd bij het bestuur. Zie hiervoor B5.</w:t>
      </w:r>
    </w:p>
    <w:p w:rsidR="006923D1" w:rsidRPr="00D33215" w:rsidRDefault="006923D1" w:rsidP="006923D1">
      <w:pPr>
        <w:pStyle w:val="Geenafstand"/>
      </w:pPr>
    </w:p>
    <w:p w:rsidR="006923D1" w:rsidRDefault="006923D1" w:rsidP="006923D1">
      <w:pPr>
        <w:pStyle w:val="Geenafstand"/>
      </w:pPr>
      <w:r w:rsidRPr="00D33215">
        <w:rPr>
          <w:b/>
        </w:rPr>
        <w:t>2.3 Klussen</w:t>
      </w:r>
      <w:r w:rsidRPr="00D33215">
        <w:rPr>
          <w:i/>
        </w:rPr>
        <w:tab/>
      </w:r>
      <w:r w:rsidRPr="00D33215">
        <w:tab/>
      </w:r>
    </w:p>
    <w:p w:rsidR="006923D1" w:rsidRPr="00D33215" w:rsidRDefault="006923D1" w:rsidP="006923D1">
      <w:pPr>
        <w:pStyle w:val="Geenafstand"/>
      </w:pPr>
      <w:r w:rsidRPr="00D33215">
        <w:t xml:space="preserve">Er is ruimte beschikbaar voor het uitvoeren van kleine onderhoudsklussen, die zowel beperkt in volume als ook beperkt in tijdsbeslag zijn. De ruimte waar dit kan is in principe ook de ruimte </w:t>
      </w:r>
      <w:r>
        <w:t>die Z</w:t>
      </w:r>
      <w:r w:rsidRPr="00D33215">
        <w:t>eilschool</w:t>
      </w:r>
      <w:r>
        <w:t xml:space="preserve"> IJburg</w:t>
      </w:r>
      <w:r w:rsidRPr="00D33215">
        <w:t xml:space="preserve"> </w:t>
      </w:r>
      <w:r>
        <w:t>huurt van de WVIJ</w:t>
      </w:r>
      <w:r w:rsidRPr="00D33215">
        <w:t>. De ruimte kan gebruikt worden mits deze niet is verhuurd aan derden. Voor meer gebruiksregels zie punt B4.</w:t>
      </w:r>
    </w:p>
    <w:p w:rsidR="006923D1" w:rsidRPr="001E0D38" w:rsidRDefault="006923D1" w:rsidP="006923D1">
      <w:pPr>
        <w:pStyle w:val="Kop2"/>
      </w:pPr>
      <w:bookmarkStart w:id="3" w:name="_Toc528790435"/>
      <w:r>
        <w:t>B3.</w:t>
      </w:r>
      <w:r>
        <w:tab/>
      </w:r>
      <w:r w:rsidRPr="001E0D38">
        <w:t>Kantinereglement</w:t>
      </w:r>
      <w:bookmarkEnd w:id="3"/>
    </w:p>
    <w:p w:rsidR="006923D1" w:rsidRPr="00D33215" w:rsidRDefault="006923D1" w:rsidP="006923D1">
      <w:pPr>
        <w:pStyle w:val="Geenafstand"/>
        <w:rPr>
          <w:b/>
        </w:rPr>
      </w:pPr>
      <w:r w:rsidRPr="00D33215">
        <w:rPr>
          <w:b/>
        </w:rPr>
        <w:t xml:space="preserve">3.1 Uitgangspunten </w:t>
      </w:r>
    </w:p>
    <w:p w:rsidR="006923D1" w:rsidRPr="00D33215" w:rsidRDefault="006923D1" w:rsidP="006923D1">
      <w:pPr>
        <w:pStyle w:val="Geenafstand"/>
      </w:pPr>
      <w:r w:rsidRPr="00D33215">
        <w:t>Voor beheer en gebruik van bar en keuken is de kantine- of barcommissie, namens het bestuur, verantwoordelijk. Uitgangspunt voor het exploiteren van een kantine met bar is dat er geen concurrentie zal worden aangedaan aan de in de buurt aanwezige horecagelegenheden. Voor de verhuur van het gebouw of delen daarvan gelden voorwaarden omschreven bij B5.</w:t>
      </w:r>
    </w:p>
    <w:p w:rsidR="006923D1" w:rsidRPr="00D33215" w:rsidRDefault="006923D1" w:rsidP="006923D1">
      <w:pPr>
        <w:pStyle w:val="Geenafstand"/>
      </w:pPr>
    </w:p>
    <w:p w:rsidR="006923D1" w:rsidRPr="00D33215" w:rsidRDefault="006923D1" w:rsidP="006923D1">
      <w:pPr>
        <w:pStyle w:val="Geenafstand"/>
      </w:pPr>
      <w:r w:rsidRPr="00D33215">
        <w:t>De bar op de 1</w:t>
      </w:r>
      <w:r w:rsidRPr="00D33215">
        <w:rPr>
          <w:vertAlign w:val="superscript"/>
        </w:rPr>
        <w:t>e</w:t>
      </w:r>
      <w:r w:rsidRPr="00D33215">
        <w:t xml:space="preserve"> etage mag alleen geopend worden onder voorwaarde dat iemand van de kantine- of barcommissie aanwezig is of iemand die voor de correcte gang van zaken verantwoordelijk is gesteld, </w:t>
      </w:r>
      <w:r w:rsidRPr="00D33215">
        <w:lastRenderedPageBreak/>
        <w:t>mits deze persoon in het bezit is van een geldig diploma sociale hygiëne. De kantine- of barcommissie stelt een rooster op waarop de indeling is geregeld voor de reguliere barbezetting. Dit m.b.t. de vaste openingsavonden. Voor de evenementen zal een speciaal rooster per evenement worden opgesteld. Beide roosters stoelen op de inzet van vrijwilligers.</w:t>
      </w:r>
    </w:p>
    <w:p w:rsidR="006923D1" w:rsidRPr="00D33215" w:rsidRDefault="006923D1" w:rsidP="006923D1">
      <w:pPr>
        <w:pStyle w:val="Geenafstand"/>
      </w:pPr>
    </w:p>
    <w:p w:rsidR="006923D1" w:rsidRPr="00D33215" w:rsidRDefault="006923D1" w:rsidP="006923D1">
      <w:pPr>
        <w:pStyle w:val="Geenafstand"/>
      </w:pPr>
      <w:r w:rsidRPr="00D33215">
        <w:t>Met uitzondering van feesten en partijen, wordt er op de begane grond geen alcoholische drank geschonken. Alleen bij barbezetting wordt er alcohol en frisdrank geserveerd aan de bar op de 1</w:t>
      </w:r>
      <w:r w:rsidRPr="00D33215">
        <w:rPr>
          <w:vertAlign w:val="superscript"/>
        </w:rPr>
        <w:t>e</w:t>
      </w:r>
      <w:r w:rsidRPr="00D33215">
        <w:t xml:space="preserve"> verdieping.  Er kan gebruik gemaakt worden van de keuken, onder voorwaarde dat iemand van de kantine- of barcommissie aanwezig is of iemand die door het bestuur voor een correcte gang van zaken verantwoordelijk is gesteld.</w:t>
      </w:r>
    </w:p>
    <w:p w:rsidR="006923D1" w:rsidRPr="00D33215" w:rsidRDefault="006923D1" w:rsidP="006923D1">
      <w:pPr>
        <w:pStyle w:val="Geenafstand"/>
      </w:pPr>
    </w:p>
    <w:p w:rsidR="006923D1" w:rsidRPr="00D33215" w:rsidRDefault="006923D1" w:rsidP="006923D1">
      <w:pPr>
        <w:pStyle w:val="Geenafstand"/>
      </w:pPr>
      <w:r w:rsidRPr="00D33215">
        <w:t xml:space="preserve">De barcommissie zorgt voor een handleiding die zich bij de bar bevindt, waarin alle relevante procedures, wettelijke voorschriften, veiligheidsvoorschriften, gegevens en telefoonnummers van contactpersonen en andere nuttige informatie voor de vrijwilligers van de barbezetting. </w:t>
      </w:r>
    </w:p>
    <w:p w:rsidR="006923D1" w:rsidRPr="00D33215" w:rsidRDefault="006923D1" w:rsidP="006923D1">
      <w:pPr>
        <w:pStyle w:val="Geenafstand"/>
      </w:pPr>
      <w:r w:rsidRPr="00D33215">
        <w:t>Daarnaast worden de certificaten voor Verantwoord Alcohol schenken van de barmedewerkers en de certificaten van Sociale Hygiëne van de barcommissie in een map bij de bar bewaard.</w:t>
      </w:r>
    </w:p>
    <w:p w:rsidR="006923D1" w:rsidRDefault="006923D1" w:rsidP="006923D1">
      <w:pPr>
        <w:pStyle w:val="Geenafstand"/>
        <w:rPr>
          <w:sz w:val="20"/>
          <w:szCs w:val="20"/>
        </w:rPr>
      </w:pPr>
    </w:p>
    <w:p w:rsidR="006923D1" w:rsidRPr="00880839" w:rsidRDefault="006923D1" w:rsidP="006923D1">
      <w:pPr>
        <w:pStyle w:val="Geenafstand"/>
        <w:rPr>
          <w:b/>
          <w:sz w:val="20"/>
          <w:szCs w:val="20"/>
        </w:rPr>
      </w:pPr>
      <w:r w:rsidRPr="00880839">
        <w:rPr>
          <w:b/>
          <w:sz w:val="20"/>
          <w:szCs w:val="20"/>
        </w:rPr>
        <w:t xml:space="preserve">Uiteraard is het </w:t>
      </w:r>
      <w:r>
        <w:rPr>
          <w:b/>
          <w:sz w:val="20"/>
          <w:szCs w:val="20"/>
        </w:rPr>
        <w:t xml:space="preserve">gehele </w:t>
      </w:r>
      <w:r w:rsidRPr="00880839">
        <w:rPr>
          <w:b/>
          <w:sz w:val="20"/>
          <w:szCs w:val="20"/>
        </w:rPr>
        <w:t>Clubhuis ROOKVRIJ!</w:t>
      </w:r>
    </w:p>
    <w:p w:rsidR="006923D1" w:rsidRPr="003E2EB3" w:rsidRDefault="006923D1" w:rsidP="006923D1">
      <w:pPr>
        <w:pStyle w:val="Geenafstand"/>
        <w:rPr>
          <w:sz w:val="20"/>
          <w:szCs w:val="20"/>
        </w:rPr>
      </w:pPr>
    </w:p>
    <w:p w:rsidR="006923D1" w:rsidRPr="00E13BF7" w:rsidRDefault="006923D1" w:rsidP="006923D1">
      <w:pPr>
        <w:pStyle w:val="Kop2"/>
      </w:pPr>
      <w:bookmarkStart w:id="4" w:name="_Toc528790436"/>
      <w:r>
        <w:t>B4.</w:t>
      </w:r>
      <w:r>
        <w:tab/>
        <w:t>Klusvoorwaarden</w:t>
      </w:r>
      <w:bookmarkEnd w:id="4"/>
    </w:p>
    <w:p w:rsidR="006923D1" w:rsidRPr="00D33215" w:rsidRDefault="006923D1" w:rsidP="006923D1">
      <w:pPr>
        <w:pStyle w:val="Geenafstand"/>
      </w:pPr>
      <w:r w:rsidRPr="00D33215">
        <w:t>Voor het gebruik van de ruimte op de begane grond t.b.v. kleine onderhoudsklussen gelden de volgende voorwaarden.</w:t>
      </w:r>
    </w:p>
    <w:p w:rsidR="006923D1" w:rsidRPr="00D33215" w:rsidRDefault="006923D1" w:rsidP="006923D1">
      <w:pPr>
        <w:pStyle w:val="Geenafstand"/>
        <w:numPr>
          <w:ilvl w:val="0"/>
          <w:numId w:val="1"/>
        </w:numPr>
      </w:pPr>
      <w:r w:rsidRPr="00D33215">
        <w:t xml:space="preserve">Onderhoudsklussen moeten beperkt zijn van omvang en tijdsduur, omdat het uitvoeren van klussen niet de normale “bedrijfsvoering” mag belemmeren. </w:t>
      </w:r>
    </w:p>
    <w:p w:rsidR="006923D1" w:rsidRPr="00D33215" w:rsidRDefault="006923D1" w:rsidP="006923D1">
      <w:pPr>
        <w:pStyle w:val="Geenafstand"/>
        <w:numPr>
          <w:ilvl w:val="0"/>
          <w:numId w:val="1"/>
        </w:numPr>
      </w:pPr>
      <w:r w:rsidRPr="00D33215">
        <w:t>Het uitvoeren van de klus mag niet leiden tot stofoverlast of lawaaioverlast (binnen noch buiten het gebouw).</w:t>
      </w:r>
    </w:p>
    <w:p w:rsidR="006923D1" w:rsidRPr="00D33215" w:rsidRDefault="006923D1" w:rsidP="006923D1">
      <w:pPr>
        <w:pStyle w:val="Geenafstand"/>
        <w:numPr>
          <w:ilvl w:val="0"/>
          <w:numId w:val="1"/>
        </w:numPr>
      </w:pPr>
      <w:r w:rsidRPr="00D33215">
        <w:t xml:space="preserve">Om stofoverlast te beperken moet, waar mogelijk, gereedschap worden gebruikt met stofafzuiging. </w:t>
      </w:r>
    </w:p>
    <w:p w:rsidR="006923D1" w:rsidRPr="00D33215" w:rsidRDefault="006923D1" w:rsidP="006923D1">
      <w:pPr>
        <w:pStyle w:val="Geenafstand"/>
        <w:numPr>
          <w:ilvl w:val="0"/>
          <w:numId w:val="1"/>
        </w:numPr>
      </w:pPr>
      <w:r w:rsidRPr="00D33215">
        <w:t>Er kan uitsluitend met hand en/of elektrisch (230 V) gereedschap worden gewerkt, krachtstroom is voor klussen niet beschikbaar.</w:t>
      </w:r>
    </w:p>
    <w:p w:rsidR="006923D1" w:rsidRPr="00D33215" w:rsidRDefault="006923D1" w:rsidP="006923D1">
      <w:pPr>
        <w:pStyle w:val="Geenafstand"/>
        <w:numPr>
          <w:ilvl w:val="0"/>
          <w:numId w:val="1"/>
        </w:numPr>
      </w:pPr>
      <w:r w:rsidRPr="00D33215">
        <w:t>De vloer moet worden afgedekt tegen beschadiging en vervuiling. Bijvoorbeeld door dekzeilen of stuclopers.</w:t>
      </w:r>
    </w:p>
    <w:p w:rsidR="006923D1" w:rsidRPr="00D33215" w:rsidRDefault="006923D1" w:rsidP="006923D1">
      <w:pPr>
        <w:pStyle w:val="Geenafstand"/>
        <w:numPr>
          <w:ilvl w:val="0"/>
          <w:numId w:val="1"/>
        </w:numPr>
      </w:pPr>
      <w:r w:rsidRPr="00D33215">
        <w:t>Indien er gewerkt wordt met vluchtige en/of brandbare vloeistoffen, moet er voldoende worden geventileerd.</w:t>
      </w:r>
    </w:p>
    <w:p w:rsidR="006923D1" w:rsidRPr="00D33215" w:rsidRDefault="006923D1" w:rsidP="006923D1">
      <w:pPr>
        <w:pStyle w:val="Geenafstand"/>
        <w:numPr>
          <w:ilvl w:val="0"/>
          <w:numId w:val="1"/>
        </w:numPr>
      </w:pPr>
      <w:r w:rsidRPr="00D33215">
        <w:t>Gevaarlijke stoffen mogen niet in het clubhuis worden achtergelaten!</w:t>
      </w:r>
    </w:p>
    <w:p w:rsidR="006923D1" w:rsidRPr="00D33215" w:rsidRDefault="006923D1" w:rsidP="006923D1">
      <w:pPr>
        <w:pStyle w:val="Geenafstand"/>
        <w:numPr>
          <w:ilvl w:val="0"/>
          <w:numId w:val="1"/>
        </w:numPr>
      </w:pPr>
      <w:r w:rsidRPr="00D33215">
        <w:t xml:space="preserve">Voor uw en onze veiligheid wordt van de klusser geëist dat aan de wettelijke veiligheidsvoorschriften wordt voldaan en in het algemeen met “gezond verstand” wordt gewerkt. De klusser is te allen tijde verantwoordelijk voor zijn eigen veiligheid en dat van de andere aanwezigen in de klusruimte. </w:t>
      </w:r>
    </w:p>
    <w:p w:rsidR="006923D1" w:rsidRPr="00D33215" w:rsidRDefault="006923D1" w:rsidP="006923D1">
      <w:pPr>
        <w:pStyle w:val="Geenafstand"/>
        <w:numPr>
          <w:ilvl w:val="0"/>
          <w:numId w:val="1"/>
        </w:numPr>
      </w:pPr>
      <w:r w:rsidRPr="00D33215">
        <w:t>Er moet bij brandgevaarlijke werkzaamheden altijd een handbrandblusser onder handbereik bij het werk staan.</w:t>
      </w:r>
    </w:p>
    <w:p w:rsidR="006923D1" w:rsidRPr="00D33215" w:rsidRDefault="006923D1" w:rsidP="006923D1">
      <w:pPr>
        <w:pStyle w:val="Geenafstand"/>
        <w:numPr>
          <w:ilvl w:val="0"/>
          <w:numId w:val="1"/>
        </w:numPr>
      </w:pPr>
      <w:r w:rsidRPr="00D33215">
        <w:t>Alle gereedschappen en materialen die tijdens het klussen in het Clubhuis worden gebruikt en/of tijdelijk worden achtergelaten in het gebouw vallen onder eigen verantwoordelijkheid en risico. Het bestuur kan nimmer aansprakelijk worden gesteld voor schade, diefstal of verlies.</w:t>
      </w:r>
    </w:p>
    <w:p w:rsidR="006923D1" w:rsidRPr="00D33215" w:rsidRDefault="006923D1" w:rsidP="006923D1">
      <w:pPr>
        <w:pStyle w:val="Geenafstand"/>
        <w:numPr>
          <w:ilvl w:val="0"/>
          <w:numId w:val="1"/>
        </w:numPr>
      </w:pPr>
      <w:r w:rsidRPr="00D33215">
        <w:t xml:space="preserve">De gebruikte ruimte moet, na gebruik, opgeruimd en schoon worden achtergelaten. </w:t>
      </w:r>
    </w:p>
    <w:p w:rsidR="006923D1" w:rsidRPr="00D33215" w:rsidRDefault="006923D1" w:rsidP="006923D1">
      <w:pPr>
        <w:pStyle w:val="Geenafstand"/>
      </w:pPr>
    </w:p>
    <w:p w:rsidR="006923D1" w:rsidRPr="00D33215" w:rsidRDefault="006923D1" w:rsidP="006923D1">
      <w:pPr>
        <w:pStyle w:val="Geenafstand"/>
        <w:rPr>
          <w:b/>
        </w:rPr>
      </w:pPr>
      <w:r w:rsidRPr="00D33215">
        <w:rPr>
          <w:b/>
        </w:rPr>
        <w:t xml:space="preserve">Het bestuur of haar vertegenwoordiger (i.c. de </w:t>
      </w:r>
      <w:r>
        <w:rPr>
          <w:b/>
        </w:rPr>
        <w:t>clubhuismanager</w:t>
      </w:r>
      <w:r w:rsidRPr="00D33215">
        <w:rPr>
          <w:b/>
        </w:rPr>
        <w:t>) is te allen tijde bevoegd, om haar moverende redenen, het klussen niet toe te staan of te beëindigen.</w:t>
      </w:r>
    </w:p>
    <w:p w:rsidR="006923D1" w:rsidRPr="001F6F28" w:rsidRDefault="006923D1" w:rsidP="006923D1">
      <w:pPr>
        <w:pStyle w:val="Geenafstand"/>
        <w:rPr>
          <w:b/>
          <w:sz w:val="20"/>
          <w:szCs w:val="20"/>
        </w:rPr>
      </w:pPr>
    </w:p>
    <w:p w:rsidR="006923D1" w:rsidRPr="001E0D38" w:rsidRDefault="006923D1" w:rsidP="006923D1">
      <w:pPr>
        <w:pStyle w:val="Kop2"/>
      </w:pPr>
      <w:bookmarkStart w:id="5" w:name="_Toc528790437"/>
      <w:r>
        <w:lastRenderedPageBreak/>
        <w:t>B5.</w:t>
      </w:r>
      <w:r>
        <w:tab/>
      </w:r>
      <w:r w:rsidRPr="001E0D38">
        <w:t>Verhuur van ruimten binnen clubhuis</w:t>
      </w:r>
      <w:r>
        <w:t xml:space="preserve"> H2IJ</w:t>
      </w:r>
      <w:bookmarkEnd w:id="5"/>
    </w:p>
    <w:p w:rsidR="006923D1" w:rsidRPr="00CB325E" w:rsidRDefault="006923D1" w:rsidP="006923D1">
      <w:pPr>
        <w:pStyle w:val="Geenafstand"/>
        <w:rPr>
          <w:rFonts w:eastAsia="Times New Roman" w:cs="Times New Roman"/>
          <w:b/>
          <w:color w:val="222222"/>
          <w:lang w:eastAsia="nl-NL"/>
        </w:rPr>
      </w:pPr>
      <w:r w:rsidRPr="00CB325E">
        <w:rPr>
          <w:rFonts w:eastAsia="Times New Roman" w:cs="Times New Roman"/>
          <w:b/>
          <w:color w:val="222222"/>
          <w:lang w:eastAsia="nl-NL"/>
        </w:rPr>
        <w:t xml:space="preserve">5.1 Soort verhuur </w:t>
      </w:r>
    </w:p>
    <w:p w:rsidR="006923D1" w:rsidRPr="00D33215" w:rsidRDefault="006923D1" w:rsidP="006923D1">
      <w:pPr>
        <w:pStyle w:val="Geenafstand"/>
        <w:rPr>
          <w:rFonts w:eastAsia="Times New Roman" w:cs="Times New Roman"/>
          <w:color w:val="222222"/>
          <w:lang w:eastAsia="nl-NL"/>
        </w:rPr>
      </w:pPr>
      <w:r w:rsidRPr="00D33215">
        <w:t xml:space="preserve">Clubhuis H2IJ heeft verschillende ruimten. </w:t>
      </w:r>
      <w:r w:rsidRPr="00D33215">
        <w:rPr>
          <w:rFonts w:eastAsia="Times New Roman" w:cs="Times New Roman"/>
          <w:color w:val="222222"/>
          <w:lang w:eastAsia="nl-NL"/>
        </w:rPr>
        <w:t xml:space="preserve">De meeste ruimten in het clubgebouw lenen zich voor verhuur aan derden, </w:t>
      </w:r>
      <w:r w:rsidRPr="00D33215">
        <w:t>dit zijn de bestuurskamer op de 2</w:t>
      </w:r>
      <w:r w:rsidRPr="00D33215">
        <w:rPr>
          <w:vertAlign w:val="superscript"/>
        </w:rPr>
        <w:t>e</w:t>
      </w:r>
      <w:r w:rsidRPr="00D33215">
        <w:t xml:space="preserve"> etage, kantine met bar 1</w:t>
      </w:r>
      <w:r w:rsidRPr="00D33215">
        <w:rPr>
          <w:vertAlign w:val="superscript"/>
        </w:rPr>
        <w:t>e</w:t>
      </w:r>
      <w:r w:rsidRPr="00D33215">
        <w:t xml:space="preserve"> etage en begane grond (west) en de klusruimte aan de oostzijde van de begane grond. </w:t>
      </w:r>
      <w:r w:rsidRPr="00D33215">
        <w:rPr>
          <w:rFonts w:eastAsia="Times New Roman" w:cs="Times New Roman"/>
          <w:color w:val="222222"/>
          <w:lang w:eastAsia="nl-NL"/>
        </w:rPr>
        <w:t>Er zijn twee soorten verhuur denkbaar, te weten;</w:t>
      </w:r>
    </w:p>
    <w:p w:rsidR="006923D1" w:rsidRPr="00D33215" w:rsidRDefault="006923D1" w:rsidP="006923D1">
      <w:pPr>
        <w:pStyle w:val="Geenafstand"/>
        <w:rPr>
          <w:rFonts w:eastAsia="Times New Roman" w:cs="Times New Roman"/>
          <w:i/>
          <w:color w:val="222222"/>
          <w:lang w:eastAsia="nl-NL"/>
        </w:rPr>
      </w:pPr>
    </w:p>
    <w:p w:rsidR="006923D1" w:rsidRPr="00CB325E" w:rsidRDefault="006923D1" w:rsidP="006923D1">
      <w:pPr>
        <w:pStyle w:val="Geenafstand"/>
        <w:rPr>
          <w:rFonts w:eastAsia="Times New Roman" w:cs="Times New Roman"/>
          <w:b/>
          <w:lang w:eastAsia="nl-NL"/>
        </w:rPr>
      </w:pPr>
      <w:r w:rsidRPr="00CB325E">
        <w:rPr>
          <w:rFonts w:eastAsia="Times New Roman" w:cs="Times New Roman"/>
          <w:b/>
          <w:lang w:eastAsia="nl-NL"/>
        </w:rPr>
        <w:t>5.2 Incidenteel</w:t>
      </w:r>
    </w:p>
    <w:p w:rsidR="006923D1" w:rsidRDefault="006923D1" w:rsidP="006923D1">
      <w:pPr>
        <w:pStyle w:val="Geenafstand"/>
        <w:rPr>
          <w:rFonts w:eastAsia="Times New Roman" w:cs="Times New Roman"/>
          <w:lang w:eastAsia="nl-NL"/>
        </w:rPr>
      </w:pPr>
      <w:r w:rsidRPr="00D33215">
        <w:rPr>
          <w:rFonts w:eastAsia="Times New Roman" w:cs="Times New Roman"/>
          <w:lang w:eastAsia="nl-NL"/>
        </w:rPr>
        <w:t>Verhuur van individuele ruimtes aan derden ten behoeven van cursussen, lezingen, vergaderingen en workshops, overdag en/of in de avond. Denk aan zeilcursussen, yogalessen, muziekonderwijs, VVE-, ALV-, en buurtvergaderingen. In principe is het clubhuis open voor niet commerciële organisaties van IJburg. Bij de toekenning van plekken in de verhuur-agenda krijgen watersport gerelateerde act</w:t>
      </w:r>
      <w:r>
        <w:rPr>
          <w:rFonts w:eastAsia="Times New Roman" w:cs="Times New Roman"/>
          <w:lang w:eastAsia="nl-NL"/>
        </w:rPr>
        <w:t>iviteiten voorrang. Ook kunnen l</w:t>
      </w:r>
      <w:r w:rsidRPr="00D33215">
        <w:rPr>
          <w:rFonts w:eastAsia="Times New Roman" w:cs="Times New Roman"/>
          <w:lang w:eastAsia="nl-NL"/>
        </w:rPr>
        <w:t xml:space="preserve">eden ruimtes huren voor een feest of borrels. Verjaardag borrel, afstudeer borrel etc. Voor grotere evenementen kan ook het hele clubhuis (op de </w:t>
      </w:r>
      <w:proofErr w:type="spellStart"/>
      <w:r w:rsidRPr="00D33215">
        <w:rPr>
          <w:rFonts w:eastAsia="Times New Roman" w:cs="Times New Roman"/>
          <w:lang w:eastAsia="nl-NL"/>
        </w:rPr>
        <w:t>bestuursruimte</w:t>
      </w:r>
      <w:proofErr w:type="spellEnd"/>
      <w:r w:rsidRPr="00D33215">
        <w:rPr>
          <w:rFonts w:eastAsia="Times New Roman" w:cs="Times New Roman"/>
          <w:lang w:eastAsia="nl-NL"/>
        </w:rPr>
        <w:t xml:space="preserve"> na) gehuurd worden.</w:t>
      </w:r>
    </w:p>
    <w:p w:rsidR="006923D1" w:rsidRPr="00FB7907" w:rsidRDefault="006923D1" w:rsidP="006923D1">
      <w:pPr>
        <w:pStyle w:val="Geenafstand"/>
        <w:rPr>
          <w:rFonts w:eastAsia="Times New Roman" w:cs="Times New Roman"/>
          <w:color w:val="222222"/>
          <w:lang w:eastAsia="nl-NL"/>
        </w:rPr>
      </w:pPr>
    </w:p>
    <w:p w:rsidR="006923D1" w:rsidRPr="00CB325E" w:rsidRDefault="006923D1" w:rsidP="006923D1">
      <w:pPr>
        <w:pStyle w:val="Geenafstand"/>
        <w:rPr>
          <w:rFonts w:eastAsia="Times New Roman" w:cs="Times New Roman"/>
          <w:b/>
          <w:lang w:eastAsia="nl-NL"/>
        </w:rPr>
      </w:pPr>
      <w:r w:rsidRPr="00CB325E">
        <w:rPr>
          <w:rFonts w:eastAsia="Times New Roman" w:cs="Times New Roman"/>
          <w:b/>
          <w:lang w:eastAsia="nl-NL"/>
        </w:rPr>
        <w:t xml:space="preserve">5.3 Structureel </w:t>
      </w:r>
    </w:p>
    <w:p w:rsidR="006923D1" w:rsidRPr="00D33215" w:rsidRDefault="006923D1" w:rsidP="006923D1">
      <w:pPr>
        <w:pStyle w:val="Geenafstand"/>
        <w:rPr>
          <w:rFonts w:eastAsia="Times New Roman" w:cs="Times New Roman"/>
          <w:lang w:eastAsia="nl-NL"/>
        </w:rPr>
      </w:pPr>
      <w:r w:rsidRPr="00D33215">
        <w:rPr>
          <w:rFonts w:eastAsia="Times New Roman" w:cs="Times New Roman"/>
          <w:lang w:eastAsia="nl-NL"/>
        </w:rPr>
        <w:t xml:space="preserve">WVIJ beoogt de belangen te behartigen van individuen, organisaties en bedrijven in Amsterdam die watersport beoefenen of daar anderzijds een bijdrage aan leveren. WVIJ kan vanwege dit belang besluiten een structurele verhuur aan te gaan met een derde partij. Het structureel verhuren mag niet ten koste gaan van de normale verenigingsactiviteiten. </w:t>
      </w:r>
    </w:p>
    <w:p w:rsidR="006923D1" w:rsidRDefault="006923D1" w:rsidP="006923D1">
      <w:pPr>
        <w:pStyle w:val="Geenafstand"/>
        <w:rPr>
          <w:rFonts w:eastAsia="Times New Roman" w:cs="Times New Roman"/>
          <w:lang w:eastAsia="nl-NL"/>
        </w:rPr>
      </w:pPr>
      <w:r w:rsidRPr="00D33215">
        <w:rPr>
          <w:rFonts w:eastAsia="Times New Roman" w:cs="Times New Roman"/>
          <w:lang w:eastAsia="nl-NL"/>
        </w:rPr>
        <w:t xml:space="preserve">Er zal in alle gevallen, incidenteel en structureel, een huurovereenkomst opgesteld worden, volgens een standaard overeenkomst, waarin o.a. afspraken, voorwaarden, verzekeringsaspecten en contactpersonen worden gemeld. Bij het aangaan van een huurovereenkomst moet altijd gelet worden op de aard van de huurder. Bij een commerciële partij (daar zal het bestuur zeer terughoudend in opereren) zullen andere maatstaven worden gehanteerd en tevens andere huurkosten. Het huurcontract of de </w:t>
      </w:r>
      <w:proofErr w:type="spellStart"/>
      <w:r w:rsidRPr="00D33215">
        <w:rPr>
          <w:rFonts w:eastAsia="Times New Roman" w:cs="Times New Roman"/>
          <w:lang w:eastAsia="nl-NL"/>
        </w:rPr>
        <w:t>medegebruikersovereenkomst</w:t>
      </w:r>
      <w:proofErr w:type="spellEnd"/>
      <w:r w:rsidRPr="00D33215">
        <w:rPr>
          <w:rFonts w:eastAsia="Times New Roman" w:cs="Times New Roman"/>
          <w:lang w:eastAsia="nl-NL"/>
        </w:rPr>
        <w:t xml:space="preserve"> worden ondertekend door het bestuur of een vertegenwoordiger daar van.</w:t>
      </w:r>
    </w:p>
    <w:p w:rsidR="006923D1" w:rsidRPr="00CB325E" w:rsidRDefault="006923D1" w:rsidP="006923D1">
      <w:pPr>
        <w:pStyle w:val="Geenafstand"/>
        <w:rPr>
          <w:rFonts w:eastAsia="Times New Roman" w:cs="Times New Roman"/>
          <w:b/>
          <w:lang w:eastAsia="nl-NL"/>
        </w:rPr>
      </w:pPr>
    </w:p>
    <w:p w:rsidR="006923D1" w:rsidRPr="00CB325E" w:rsidRDefault="006923D1" w:rsidP="006923D1">
      <w:pPr>
        <w:pStyle w:val="Geenafstand"/>
        <w:rPr>
          <w:rFonts w:eastAsia="Times New Roman" w:cs="Times New Roman"/>
          <w:b/>
          <w:lang w:eastAsia="nl-NL"/>
        </w:rPr>
      </w:pPr>
      <w:r w:rsidRPr="00CB325E">
        <w:rPr>
          <w:rFonts w:eastAsia="Times New Roman" w:cs="Times New Roman"/>
          <w:b/>
          <w:lang w:eastAsia="nl-NL"/>
        </w:rPr>
        <w:t>5.4 Documenten huurcontract en verhuurvoorwaarden</w:t>
      </w:r>
      <w:r w:rsidRPr="00CB325E">
        <w:rPr>
          <w:rFonts w:eastAsia="Times New Roman" w:cs="Times New Roman"/>
          <w:b/>
          <w:lang w:eastAsia="nl-NL"/>
        </w:rPr>
        <w:tab/>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Feesten met maximum van 80 mensen waarbij muziek ten gehore wordt gebracht, kunnen alleen op de benedenetage gegeven worden. Hiervoor zal bij de gemeente een vergunning moeten worden aangevraagd en worden voldaan aan alle eisen inclusief brandweer/eisen  m</w:t>
      </w:r>
      <w:r>
        <w:rPr>
          <w:rFonts w:eastAsia="Times New Roman" w:cs="Times New Roman"/>
          <w:lang w:eastAsia="nl-NL"/>
        </w:rPr>
        <w:t xml:space="preserve">et </w:t>
      </w:r>
      <w:r w:rsidRPr="00CB325E">
        <w:rPr>
          <w:rFonts w:eastAsia="Times New Roman" w:cs="Times New Roman"/>
          <w:lang w:eastAsia="nl-NL"/>
        </w:rPr>
        <w:t>b</w:t>
      </w:r>
      <w:r>
        <w:rPr>
          <w:rFonts w:eastAsia="Times New Roman" w:cs="Times New Roman"/>
          <w:lang w:eastAsia="nl-NL"/>
        </w:rPr>
        <w:t xml:space="preserve">etrekking </w:t>
      </w:r>
      <w:r w:rsidRPr="00CB325E">
        <w:rPr>
          <w:rFonts w:eastAsia="Times New Roman" w:cs="Times New Roman"/>
          <w:lang w:eastAsia="nl-NL"/>
        </w:rPr>
        <w:t>t</w:t>
      </w:r>
      <w:r>
        <w:rPr>
          <w:rFonts w:eastAsia="Times New Roman" w:cs="Times New Roman"/>
          <w:lang w:eastAsia="nl-NL"/>
        </w:rPr>
        <w:t>ot de</w:t>
      </w:r>
      <w:r w:rsidRPr="00CB325E">
        <w:rPr>
          <w:rFonts w:eastAsia="Times New Roman" w:cs="Times New Roman"/>
          <w:lang w:eastAsia="nl-NL"/>
        </w:rPr>
        <w:t xml:space="preserve"> </w:t>
      </w:r>
      <w:r>
        <w:rPr>
          <w:rFonts w:eastAsia="Times New Roman" w:cs="Times New Roman"/>
          <w:lang w:eastAsia="nl-NL"/>
        </w:rPr>
        <w:t>veiligheid.</w:t>
      </w:r>
    </w:p>
    <w:p w:rsidR="006923D1" w:rsidRPr="00CB325E" w:rsidRDefault="006923D1" w:rsidP="006923D1">
      <w:pPr>
        <w:pStyle w:val="Geenafstand"/>
        <w:rPr>
          <w:rFonts w:eastAsia="Times New Roman" w:cs="Times New Roman"/>
          <w:lang w:eastAsia="nl-NL"/>
        </w:rPr>
      </w:pP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 xml:space="preserve">Borrels, </w:t>
      </w:r>
      <w:proofErr w:type="spellStart"/>
      <w:r w:rsidRPr="00CB325E">
        <w:rPr>
          <w:rFonts w:eastAsia="Times New Roman" w:cs="Times New Roman"/>
          <w:lang w:eastAsia="nl-NL"/>
        </w:rPr>
        <w:t>ALV’s</w:t>
      </w:r>
      <w:proofErr w:type="spellEnd"/>
      <w:r w:rsidRPr="00CB325E">
        <w:rPr>
          <w:rFonts w:eastAsia="Times New Roman" w:cs="Times New Roman"/>
          <w:lang w:eastAsia="nl-NL"/>
        </w:rPr>
        <w:t xml:space="preserve"> en clubavonden kunnen op 1e etage worden gegeven, daarbij kan de bar worden geopend. Hierbij gaat het over een groep van maximaal 50 mensen.</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 xml:space="preserve">Vergaderingen, cursussen </w:t>
      </w:r>
      <w:proofErr w:type="spellStart"/>
      <w:r w:rsidRPr="00CB325E">
        <w:rPr>
          <w:rFonts w:eastAsia="Times New Roman" w:cs="Times New Roman"/>
          <w:lang w:eastAsia="nl-NL"/>
        </w:rPr>
        <w:t>etc</w:t>
      </w:r>
      <w:proofErr w:type="spellEnd"/>
      <w:r w:rsidRPr="00CB325E">
        <w:rPr>
          <w:rFonts w:eastAsia="Times New Roman" w:cs="Times New Roman"/>
          <w:lang w:eastAsia="nl-NL"/>
        </w:rPr>
        <w:t xml:space="preserve">  voor externe partijen kunnen op de 2e etage plaatsvinden, waarbij gebruikt gemaakt kan worden van de pantry op dezelfde etage. Hierbij gaat het om </w:t>
      </w:r>
      <w:r>
        <w:rPr>
          <w:rFonts w:eastAsia="Times New Roman" w:cs="Times New Roman"/>
          <w:lang w:eastAsia="nl-NL"/>
        </w:rPr>
        <w:t>maximaal</w:t>
      </w:r>
      <w:r w:rsidRPr="00CB325E">
        <w:rPr>
          <w:rFonts w:eastAsia="Times New Roman" w:cs="Times New Roman"/>
          <w:lang w:eastAsia="nl-NL"/>
        </w:rPr>
        <w:t xml:space="preserve"> 25-30 mensen.</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De huurprijs hangt af van de watersportrelatie en maatschappelijk belang en zal zich verder uitkristalliseren.</w:t>
      </w:r>
    </w:p>
    <w:p w:rsidR="006923D1" w:rsidRPr="00B47DE2" w:rsidRDefault="006923D1" w:rsidP="006923D1">
      <w:pPr>
        <w:pStyle w:val="Kop2"/>
        <w:rPr>
          <w:rFonts w:eastAsia="Times New Roman"/>
          <w:lang w:eastAsia="nl-NL"/>
        </w:rPr>
      </w:pPr>
      <w:bookmarkStart w:id="6" w:name="_Toc528790438"/>
      <w:r>
        <w:rPr>
          <w:rFonts w:eastAsia="Times New Roman"/>
          <w:lang w:eastAsia="nl-NL"/>
        </w:rPr>
        <w:t>B</w:t>
      </w:r>
      <w:r w:rsidRPr="00B47DE2">
        <w:rPr>
          <w:rFonts w:eastAsia="Times New Roman"/>
          <w:lang w:eastAsia="nl-NL"/>
        </w:rPr>
        <w:t>6</w:t>
      </w:r>
      <w:r>
        <w:rPr>
          <w:rFonts w:eastAsia="Times New Roman"/>
          <w:lang w:eastAsia="nl-NL"/>
        </w:rPr>
        <w:t>.</w:t>
      </w:r>
      <w:r>
        <w:rPr>
          <w:rFonts w:eastAsia="Times New Roman"/>
          <w:lang w:eastAsia="nl-NL"/>
        </w:rPr>
        <w:tab/>
        <w:t>Voorziening voor Passanten</w:t>
      </w:r>
      <w:bookmarkEnd w:id="6"/>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De voorzieningen voor de passanten zijn met name het sanitair (aparte toiletten voor heren en dames en mindervaliden) en spoel en wasgelegenheid.</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 xml:space="preserve">De passanten kunnen gebruik maken van </w:t>
      </w:r>
      <w:r w:rsidRPr="00E9263D">
        <w:rPr>
          <w:rFonts w:eastAsia="Times New Roman" w:cs="Times New Roman"/>
          <w:lang w:eastAsia="nl-NL"/>
        </w:rPr>
        <w:t>de begane grond west</w:t>
      </w:r>
      <w:r>
        <w:rPr>
          <w:rFonts w:eastAsia="Times New Roman" w:cs="Times New Roman"/>
          <w:lang w:eastAsia="nl-NL"/>
        </w:rPr>
        <w:t xml:space="preserve"> </w:t>
      </w:r>
      <w:r w:rsidRPr="00CB325E">
        <w:rPr>
          <w:rFonts w:eastAsia="Times New Roman" w:cs="Times New Roman"/>
          <w:lang w:eastAsia="nl-NL"/>
        </w:rPr>
        <w:t>om te verpozen. Zitgelegenheid is daarvoor aanwezig.</w:t>
      </w:r>
      <w:r>
        <w:rPr>
          <w:rFonts w:eastAsia="Times New Roman" w:cs="Times New Roman"/>
          <w:lang w:eastAsia="nl-NL"/>
        </w:rPr>
        <w:t xml:space="preserve"> </w:t>
      </w:r>
    </w:p>
    <w:p w:rsidR="006923D1" w:rsidRPr="00F90528" w:rsidRDefault="006923D1" w:rsidP="006923D1">
      <w:pPr>
        <w:pStyle w:val="Kop2"/>
        <w:rPr>
          <w:rFonts w:eastAsia="Times New Roman"/>
          <w:lang w:eastAsia="nl-NL"/>
        </w:rPr>
      </w:pPr>
      <w:bookmarkStart w:id="7" w:name="_Toc528790439"/>
      <w:r w:rsidRPr="00F90528">
        <w:rPr>
          <w:rFonts w:eastAsia="Times New Roman"/>
          <w:lang w:eastAsia="nl-NL"/>
        </w:rPr>
        <w:lastRenderedPageBreak/>
        <w:t>B7</w:t>
      </w:r>
      <w:r>
        <w:rPr>
          <w:rFonts w:eastAsia="Times New Roman"/>
          <w:lang w:eastAsia="nl-NL"/>
        </w:rPr>
        <w:t>.</w:t>
      </w:r>
      <w:r>
        <w:rPr>
          <w:rFonts w:eastAsia="Times New Roman"/>
          <w:lang w:eastAsia="nl-NL"/>
        </w:rPr>
        <w:tab/>
      </w:r>
      <w:r w:rsidRPr="00F90528">
        <w:rPr>
          <w:rFonts w:eastAsia="Times New Roman"/>
          <w:lang w:eastAsia="nl-NL"/>
        </w:rPr>
        <w:t>Veiligheid</w:t>
      </w:r>
      <w:bookmarkEnd w:id="7"/>
    </w:p>
    <w:p w:rsidR="006923D1" w:rsidRPr="00CB325E" w:rsidRDefault="006923D1" w:rsidP="006923D1">
      <w:pPr>
        <w:shd w:val="clear" w:color="auto" w:fill="FFFFFF"/>
        <w:rPr>
          <w:rFonts w:eastAsia="Times New Roman" w:cs="Times New Roman"/>
          <w:color w:val="222222"/>
          <w:lang w:eastAsia="nl-NL"/>
        </w:rPr>
      </w:pPr>
      <w:r w:rsidRPr="00CB325E">
        <w:rPr>
          <w:rFonts w:eastAsia="Times New Roman" w:cs="Times New Roman"/>
          <w:color w:val="222222"/>
          <w:lang w:eastAsia="nl-NL"/>
        </w:rPr>
        <w:t xml:space="preserve">Het bestuur is verantwoordelijk voor de veiligheid van haar leden en de gebruikers van het Clubhuis. In verband hiermee zal zij zorgen, dat het gebouw en de inrichting aan de vigerende wettelijke veiligheidsvoorschriften zal voldoen. Dit houdt o.a. </w:t>
      </w:r>
      <w:r>
        <w:rPr>
          <w:rFonts w:eastAsia="Times New Roman" w:cs="Times New Roman"/>
          <w:color w:val="222222"/>
          <w:lang w:eastAsia="nl-NL"/>
        </w:rPr>
        <w:t>in dat deze zorg draagt voor:</w:t>
      </w:r>
    </w:p>
    <w:p w:rsidR="006923D1" w:rsidRPr="00CB325E" w:rsidRDefault="006923D1" w:rsidP="006923D1">
      <w:pPr>
        <w:pStyle w:val="Lijstalinea"/>
        <w:numPr>
          <w:ilvl w:val="0"/>
          <w:numId w:val="2"/>
        </w:numPr>
        <w:shd w:val="clear" w:color="auto" w:fill="FFFFFF"/>
        <w:rPr>
          <w:rFonts w:eastAsia="Times New Roman" w:cs="Times New Roman"/>
          <w:color w:val="222222"/>
          <w:sz w:val="22"/>
          <w:lang w:eastAsia="nl-NL"/>
        </w:rPr>
      </w:pPr>
      <w:r w:rsidRPr="00CB325E">
        <w:rPr>
          <w:rFonts w:eastAsia="Times New Roman" w:cs="Times New Roman"/>
          <w:color w:val="222222"/>
          <w:sz w:val="22"/>
          <w:lang w:eastAsia="nl-NL"/>
        </w:rPr>
        <w:t>dat de brandveiligheid gewaarborgd is door vluchtwegaanduiding, branddetectie en blusmiddelen en de periodieke controle daar op.</w:t>
      </w:r>
    </w:p>
    <w:p w:rsidR="006923D1" w:rsidRPr="004B09BA" w:rsidRDefault="006923D1" w:rsidP="006923D1">
      <w:pPr>
        <w:pStyle w:val="Lijstalinea"/>
        <w:numPr>
          <w:ilvl w:val="0"/>
          <w:numId w:val="2"/>
        </w:numPr>
        <w:shd w:val="clear" w:color="auto" w:fill="FFFFFF"/>
        <w:rPr>
          <w:rFonts w:eastAsia="Times New Roman" w:cs="Times New Roman"/>
          <w:color w:val="222222"/>
          <w:sz w:val="22"/>
          <w:lang w:eastAsia="nl-NL"/>
        </w:rPr>
      </w:pPr>
      <w:r w:rsidRPr="004B09BA">
        <w:rPr>
          <w:rFonts w:eastAsia="Times New Roman" w:cs="Times New Roman"/>
          <w:color w:val="222222"/>
          <w:sz w:val="22"/>
          <w:lang w:eastAsia="nl-NL"/>
        </w:rPr>
        <w:t xml:space="preserve">dat er een voldoende sluitmogelijkheden zijn </w:t>
      </w:r>
    </w:p>
    <w:p w:rsidR="006923D1" w:rsidRPr="00CB325E" w:rsidRDefault="006923D1" w:rsidP="006923D1">
      <w:pPr>
        <w:pStyle w:val="Lijstalinea"/>
        <w:numPr>
          <w:ilvl w:val="0"/>
          <w:numId w:val="2"/>
        </w:numPr>
        <w:shd w:val="clear" w:color="auto" w:fill="FFFFFF"/>
        <w:rPr>
          <w:rFonts w:eastAsia="Times New Roman" w:cs="Times New Roman"/>
          <w:color w:val="222222"/>
          <w:sz w:val="22"/>
          <w:lang w:eastAsia="nl-NL"/>
        </w:rPr>
      </w:pPr>
      <w:r w:rsidRPr="00CB325E">
        <w:rPr>
          <w:rFonts w:eastAsia="Times New Roman" w:cs="Times New Roman"/>
          <w:color w:val="222222"/>
          <w:sz w:val="22"/>
          <w:lang w:eastAsia="nl-NL"/>
        </w:rPr>
        <w:t xml:space="preserve">dat er een verwijzing is naar de dichtstbijzijnde </w:t>
      </w:r>
      <w:r w:rsidRPr="00E9263D">
        <w:rPr>
          <w:rFonts w:eastAsia="Times New Roman" w:cs="Times New Roman"/>
          <w:color w:val="222222"/>
          <w:sz w:val="22"/>
          <w:lang w:eastAsia="nl-NL"/>
        </w:rPr>
        <w:t>AED o</w:t>
      </w:r>
      <w:r w:rsidRPr="00CB325E">
        <w:rPr>
          <w:rFonts w:eastAsia="Times New Roman" w:cs="Times New Roman"/>
          <w:color w:val="222222"/>
          <w:sz w:val="22"/>
          <w:lang w:eastAsia="nl-NL"/>
        </w:rPr>
        <w:t>p een zichtbare plek.</w:t>
      </w:r>
    </w:p>
    <w:p w:rsidR="006923D1" w:rsidRPr="00CB325E" w:rsidRDefault="006923D1" w:rsidP="006923D1">
      <w:pPr>
        <w:pStyle w:val="Lijstalinea"/>
        <w:numPr>
          <w:ilvl w:val="0"/>
          <w:numId w:val="2"/>
        </w:numPr>
        <w:shd w:val="clear" w:color="auto" w:fill="FFFFFF"/>
        <w:rPr>
          <w:rFonts w:eastAsia="Times New Roman" w:cs="Times New Roman"/>
          <w:color w:val="222222"/>
          <w:sz w:val="22"/>
          <w:lang w:eastAsia="nl-NL"/>
        </w:rPr>
      </w:pPr>
      <w:r w:rsidRPr="00CB325E">
        <w:rPr>
          <w:rFonts w:eastAsia="Times New Roman" w:cs="Times New Roman"/>
          <w:color w:val="222222"/>
          <w:sz w:val="22"/>
          <w:lang w:eastAsia="nl-NL"/>
        </w:rPr>
        <w:t>dat er een EHBO doos aanwezig is en aan de wettelijke eisen op het gebied van BHV wordt voldaan.</w:t>
      </w:r>
    </w:p>
    <w:p w:rsidR="006923D1" w:rsidRPr="00CB325E" w:rsidRDefault="006923D1" w:rsidP="006923D1">
      <w:pPr>
        <w:pStyle w:val="Lijstalinea"/>
        <w:numPr>
          <w:ilvl w:val="0"/>
          <w:numId w:val="2"/>
        </w:numPr>
        <w:shd w:val="clear" w:color="auto" w:fill="FFFFFF"/>
        <w:rPr>
          <w:rFonts w:eastAsia="Times New Roman" w:cs="Times New Roman"/>
          <w:color w:val="222222"/>
          <w:sz w:val="22"/>
          <w:lang w:eastAsia="nl-NL"/>
        </w:rPr>
      </w:pPr>
      <w:r w:rsidRPr="00CB325E">
        <w:rPr>
          <w:rFonts w:eastAsia="Times New Roman" w:cs="Times New Roman"/>
          <w:color w:val="222222"/>
          <w:sz w:val="22"/>
          <w:lang w:eastAsia="nl-NL"/>
        </w:rPr>
        <w:t>Dat de periodieke voorgeschreven acties van het beheersplan Legionella worden opgevolgd.</w:t>
      </w:r>
    </w:p>
    <w:p w:rsidR="006923D1" w:rsidRDefault="006923D1" w:rsidP="006923D1">
      <w:pPr>
        <w:pStyle w:val="Kop2"/>
        <w:rPr>
          <w:rFonts w:eastAsia="Times New Roman"/>
          <w:lang w:eastAsia="nl-NL"/>
        </w:rPr>
      </w:pPr>
      <w:bookmarkStart w:id="8" w:name="_Toc528790440"/>
      <w:r>
        <w:rPr>
          <w:rFonts w:eastAsia="Times New Roman"/>
          <w:lang w:eastAsia="nl-NL"/>
        </w:rPr>
        <w:t>B8.</w:t>
      </w:r>
      <w:r>
        <w:rPr>
          <w:rFonts w:eastAsia="Times New Roman"/>
          <w:lang w:eastAsia="nl-NL"/>
        </w:rPr>
        <w:tab/>
        <w:t>Schoonmaak onderhoud</w:t>
      </w:r>
      <w:bookmarkEnd w:id="8"/>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De schoonmaak is een gezamenlijk belang. Deels is dit een taak van de leden en deels zal dit worden uitbesteedt. Uiteraard is het aan de gebruikers van het gebouw om het gebouw opgeruimd en schoon achter te laten na gebruik.</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Daarnaast zal in de verhuurvoorwaarden geregeld worden dat de huurder de schoonmaak na afloop zelf ter hand neemt of dit laat doen.</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Sommige nog nader te bepalen steeds terugkomende schoonmaakwerkzaamheden zullen door het bestuur worden uitbesteed aan een nog nader te bepalen schoonmaakbedrijf. Dit geldt ook voor de glasbewassing.</w:t>
      </w:r>
    </w:p>
    <w:p w:rsidR="006923D1" w:rsidRDefault="006923D1" w:rsidP="006923D1">
      <w:pPr>
        <w:pStyle w:val="Kop2"/>
        <w:rPr>
          <w:rFonts w:eastAsia="Times New Roman"/>
          <w:lang w:eastAsia="nl-NL"/>
        </w:rPr>
      </w:pPr>
      <w:bookmarkStart w:id="9" w:name="_Toc528790441"/>
      <w:r>
        <w:rPr>
          <w:rFonts w:eastAsia="Times New Roman"/>
          <w:lang w:eastAsia="nl-NL"/>
        </w:rPr>
        <w:t>B9.</w:t>
      </w:r>
      <w:r>
        <w:rPr>
          <w:rFonts w:eastAsia="Times New Roman"/>
          <w:lang w:eastAsia="nl-NL"/>
        </w:rPr>
        <w:tab/>
        <w:t>Bouwkundig onderhoud</w:t>
      </w:r>
      <w:bookmarkEnd w:id="9"/>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 xml:space="preserve">Voor het bouw- en installatietechnisch onderhoud stelt het bestuur een </w:t>
      </w:r>
      <w:proofErr w:type="spellStart"/>
      <w:r w:rsidRPr="00CB325E">
        <w:rPr>
          <w:rFonts w:eastAsia="Times New Roman" w:cs="Times New Roman"/>
          <w:lang w:eastAsia="nl-NL"/>
        </w:rPr>
        <w:t>meerjaren</w:t>
      </w:r>
      <w:proofErr w:type="spellEnd"/>
      <w:r>
        <w:rPr>
          <w:rFonts w:eastAsia="Times New Roman" w:cs="Times New Roman"/>
          <w:lang w:eastAsia="nl-NL"/>
        </w:rPr>
        <w:t xml:space="preserve"> </w:t>
      </w:r>
      <w:r w:rsidRPr="00CB325E">
        <w:rPr>
          <w:rFonts w:eastAsia="Times New Roman" w:cs="Times New Roman"/>
          <w:lang w:eastAsia="nl-NL"/>
        </w:rPr>
        <w:t xml:space="preserve">onderhoudsplan (MJOP) op. </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Het klein periodiek onderhoud zal door vrijwilligers van de club worden uitgevoerd. Deze werkzaamheden vallen onder de verplichtingen van de leden van de WVIJ.</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Het structurele onderhoud zal door het bestuur worden uitbesteed aan daartoe in te schakelen professionele onderhoudsbedrijven.</w:t>
      </w:r>
    </w:p>
    <w:p w:rsidR="006923D1" w:rsidRPr="00CB325E" w:rsidRDefault="006923D1" w:rsidP="006923D1">
      <w:pPr>
        <w:pStyle w:val="Geenafstand"/>
        <w:rPr>
          <w:rFonts w:eastAsia="Times New Roman" w:cs="Times New Roman"/>
          <w:lang w:eastAsia="nl-NL"/>
        </w:rPr>
      </w:pPr>
      <w:r w:rsidRPr="00CB325E">
        <w:rPr>
          <w:rFonts w:eastAsia="Times New Roman" w:cs="Times New Roman"/>
          <w:lang w:eastAsia="nl-NL"/>
        </w:rPr>
        <w:t>Incidenteel onderhoud ter bestrijding van calamiteiten (storingen, verstoppingen, uitval, etc.) zal worden uitbesteed aan professionele bedrijven.</w:t>
      </w:r>
    </w:p>
    <w:p w:rsidR="006923D1" w:rsidRPr="00512AC6" w:rsidRDefault="006923D1" w:rsidP="006923D1">
      <w:pPr>
        <w:pStyle w:val="Kop2"/>
        <w:rPr>
          <w:rFonts w:eastAsia="Times New Roman"/>
          <w:lang w:eastAsia="nl-NL"/>
        </w:rPr>
      </w:pPr>
      <w:bookmarkStart w:id="10" w:name="_Toc528790442"/>
      <w:r>
        <w:rPr>
          <w:rFonts w:eastAsia="Times New Roman"/>
          <w:lang w:eastAsia="nl-NL"/>
        </w:rPr>
        <w:t>B10.</w:t>
      </w:r>
      <w:r>
        <w:rPr>
          <w:rFonts w:eastAsia="Times New Roman"/>
          <w:lang w:eastAsia="nl-NL"/>
        </w:rPr>
        <w:tab/>
      </w:r>
      <w:r w:rsidRPr="00512AC6">
        <w:rPr>
          <w:rFonts w:eastAsia="Times New Roman"/>
          <w:lang w:eastAsia="nl-NL"/>
        </w:rPr>
        <w:t>Slot</w:t>
      </w:r>
      <w:bookmarkEnd w:id="10"/>
    </w:p>
    <w:p w:rsidR="006923D1" w:rsidRDefault="006923D1" w:rsidP="006923D1">
      <w:pPr>
        <w:shd w:val="clear" w:color="auto" w:fill="FFFFFF"/>
        <w:rPr>
          <w:rFonts w:eastAsia="Times New Roman" w:cs="Times New Roman"/>
          <w:color w:val="222222"/>
          <w:sz w:val="20"/>
          <w:szCs w:val="20"/>
          <w:lang w:eastAsia="nl-NL"/>
        </w:rPr>
      </w:pPr>
      <w:r>
        <w:rPr>
          <w:rFonts w:eastAsia="Times New Roman" w:cs="Times New Roman"/>
          <w:color w:val="222222"/>
          <w:sz w:val="20"/>
          <w:szCs w:val="20"/>
          <w:lang w:eastAsia="nl-NL"/>
        </w:rPr>
        <w:t xml:space="preserve">In alle </w:t>
      </w:r>
      <w:r w:rsidRPr="00CB325E">
        <w:rPr>
          <w:rFonts w:eastAsia="Times New Roman" w:cs="Times New Roman"/>
          <w:lang w:eastAsia="nl-NL"/>
        </w:rPr>
        <w:t>gevallen waar dit huishoudelijk reglement niet in voorziet, beslist het bestuur.</w:t>
      </w:r>
    </w:p>
    <w:p w:rsidR="00FA25B4" w:rsidRDefault="00FA25B4"/>
    <w:sectPr w:rsidR="00FA2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2C06"/>
    <w:multiLevelType w:val="hybridMultilevel"/>
    <w:tmpl w:val="16E83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940F2C"/>
    <w:multiLevelType w:val="hybridMultilevel"/>
    <w:tmpl w:val="92762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D1"/>
    <w:rsid w:val="000D225F"/>
    <w:rsid w:val="006923D1"/>
    <w:rsid w:val="00FA25B4"/>
    <w:rsid w:val="00FA6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9C21"/>
  <w15:chartTrackingRefBased/>
  <w15:docId w15:val="{9DB7C6DB-669F-47CB-B9F7-4D185952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3D1"/>
    <w:pPr>
      <w:spacing w:after="200" w:line="276" w:lineRule="auto"/>
    </w:pPr>
  </w:style>
  <w:style w:type="paragraph" w:styleId="Kop1">
    <w:name w:val="heading 1"/>
    <w:basedOn w:val="Standaard"/>
    <w:next w:val="Standaard"/>
    <w:link w:val="Kop1Char"/>
    <w:uiPriority w:val="9"/>
    <w:qFormat/>
    <w:rsid w:val="006923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6923D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3D1"/>
    <w:pPr>
      <w:spacing w:after="0" w:line="240" w:lineRule="auto"/>
    </w:pPr>
  </w:style>
  <w:style w:type="character" w:customStyle="1" w:styleId="Kop1Char">
    <w:name w:val="Kop 1 Char"/>
    <w:basedOn w:val="Standaardalinea-lettertype"/>
    <w:link w:val="Kop1"/>
    <w:uiPriority w:val="9"/>
    <w:rsid w:val="006923D1"/>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6923D1"/>
    <w:rPr>
      <w:rFonts w:asciiTheme="majorHAnsi" w:eastAsiaTheme="majorEastAsia" w:hAnsiTheme="majorHAnsi" w:cstheme="majorBidi"/>
      <w:b/>
      <w:bCs/>
      <w:color w:val="4472C4" w:themeColor="accent1"/>
      <w:sz w:val="26"/>
      <w:szCs w:val="26"/>
    </w:rPr>
  </w:style>
  <w:style w:type="paragraph" w:customStyle="1" w:styleId="Default">
    <w:name w:val="Default"/>
    <w:rsid w:val="006923D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923D1"/>
    <w:pPr>
      <w:spacing w:after="0" w:line="240" w:lineRule="auto"/>
      <w:ind w:left="72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1698</Words>
  <Characters>9344</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corstiaans</dc:creator>
  <cp:keywords/>
  <dc:description/>
  <cp:lastModifiedBy>peter corstiaans</cp:lastModifiedBy>
  <cp:revision>4</cp:revision>
  <dcterms:created xsi:type="dcterms:W3CDTF">2018-11-24T09:11:00Z</dcterms:created>
  <dcterms:modified xsi:type="dcterms:W3CDTF">2018-11-29T11:45:00Z</dcterms:modified>
</cp:coreProperties>
</file>